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600"/>
        <w:tblW w:w="1099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45"/>
        <w:gridCol w:w="423"/>
        <w:gridCol w:w="6607"/>
      </w:tblGrid>
      <w:tr w:rsidR="003D1B71" w:rsidRPr="00452669" w:rsidTr="00693A51">
        <w:trPr>
          <w:trHeight w:val="2410"/>
        </w:trPr>
        <w:tc>
          <w:tcPr>
            <w:tcW w:w="3969" w:type="dxa"/>
            <w:gridSpan w:val="3"/>
            <w:vMerge w:val="restart"/>
            <w:tcBorders>
              <w:bottom w:val="nil"/>
            </w:tcBorders>
          </w:tcPr>
          <w:p w:rsidR="003D1B71" w:rsidRPr="00452669" w:rsidRDefault="00693A51" w:rsidP="004B496C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-601980</wp:posOffset>
                  </wp:positionH>
                  <wp:positionV relativeFrom="paragraph">
                    <wp:posOffset>70485</wp:posOffset>
                  </wp:positionV>
                  <wp:extent cx="2430780" cy="2430780"/>
                  <wp:effectExtent l="0" t="0" r="7620" b="7620"/>
                  <wp:wrapNone/>
                  <wp:docPr id="4" name="Obrázek 4" descr="Decision making abstract concept illustration. problem solving skill, leadership, decision-making framework, tree analysis, rational approach, business managemen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cision making abstract concept illustration. problem solving skill, leadership, decision-making framework, tree analysis, rational approach, business management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307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2E3F36" w:rsidP="00F02D5B">
            <w:pPr>
              <w:pStyle w:val="Nzev"/>
            </w:pPr>
            <w:r w:rsidRPr="002E3F36">
              <w:rPr>
                <w:sz w:val="52"/>
                <w:szCs w:val="52"/>
              </w:rPr>
              <w:t>POZVÁNKA</w:t>
            </w:r>
            <w:r w:rsidR="003D1B71" w:rsidRPr="002E3F36">
              <w:rPr>
                <w:sz w:val="52"/>
                <w:szCs w:val="52"/>
                <w:lang w:bidi="cs-CZ"/>
              </w:rPr>
              <w:br/>
            </w:r>
            <w:r>
              <w:rPr>
                <w:color w:val="FF0000"/>
                <w:sz w:val="52"/>
                <w:szCs w:val="52"/>
              </w:rPr>
              <w:t>„</w:t>
            </w:r>
            <w:r w:rsidR="00693A51">
              <w:rPr>
                <w:caps/>
                <w:color w:val="FF0000"/>
                <w:sz w:val="44"/>
                <w:szCs w:val="44"/>
              </w:rPr>
              <w:t>Gympl nebo základka</w:t>
            </w:r>
            <w:r w:rsidR="009E2054">
              <w:rPr>
                <w:color w:val="FF0000"/>
                <w:sz w:val="52"/>
                <w:szCs w:val="52"/>
              </w:rPr>
              <w:t>“</w:t>
            </w:r>
          </w:p>
        </w:tc>
      </w:tr>
      <w:tr w:rsidR="003D1B71" w:rsidRPr="00452669" w:rsidTr="00693A51">
        <w:trPr>
          <w:trHeight w:val="1415"/>
        </w:trPr>
        <w:tc>
          <w:tcPr>
            <w:tcW w:w="3969" w:type="dxa"/>
            <w:gridSpan w:val="3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B230A" w:rsidRDefault="002E3F36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B230A">
              <w:rPr>
                <w:rFonts w:asciiTheme="minorHAnsi" w:hAnsiTheme="minorHAnsi" w:cstheme="minorHAnsi"/>
                <w:sz w:val="28"/>
                <w:szCs w:val="28"/>
              </w:rPr>
              <w:t>TERMÍN</w:t>
            </w:r>
          </w:p>
          <w:p w:rsidR="003D1B71" w:rsidRPr="00FB230A" w:rsidRDefault="00693A51" w:rsidP="004B496C">
            <w:pPr>
              <w:pStyle w:val="Data"/>
              <w:rPr>
                <w:rFonts w:asciiTheme="minorHAnsi" w:hAnsiTheme="minorHAnsi" w:cstheme="minorHAnsi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23</w:t>
            </w:r>
            <w:r w:rsidR="004B00C3" w:rsidRPr="00FB230A">
              <w:rPr>
                <w:rFonts w:asciiTheme="minorHAnsi" w:hAnsiTheme="minorHAnsi" w:cstheme="minorHAnsi"/>
                <w:sz w:val="28"/>
                <w:szCs w:val="28"/>
              </w:rPr>
              <w:t>. 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B6A59" w:rsidRPr="00FB230A">
              <w:rPr>
                <w:rFonts w:asciiTheme="minorHAnsi" w:hAnsiTheme="minorHAnsi" w:cstheme="minorHAnsi"/>
                <w:sz w:val="28"/>
                <w:szCs w:val="28"/>
              </w:rPr>
              <w:t>. 2021</w:t>
            </w:r>
            <w:r w:rsidR="00F02D5B" w:rsidRPr="00FB230A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 w:rsidR="009E2054" w:rsidRPr="00FB230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B00C3" w:rsidRPr="00FB230A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FB230A" w:rsidRPr="00FB230A"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BD70AB" w:rsidRPr="00FB230A">
              <w:rPr>
                <w:rFonts w:asciiTheme="minorHAnsi" w:hAnsiTheme="minorHAnsi" w:cstheme="minorHAnsi"/>
                <w:sz w:val="28"/>
                <w:szCs w:val="28"/>
              </w:rPr>
              <w:t>.00</w:t>
            </w:r>
            <w:r w:rsidR="00F75AC9" w:rsidRPr="00FB230A">
              <w:rPr>
                <w:rFonts w:asciiTheme="minorHAnsi" w:hAnsiTheme="minorHAnsi" w:cstheme="minorHAnsi"/>
                <w:sz w:val="28"/>
                <w:szCs w:val="28"/>
              </w:rPr>
              <w:t xml:space="preserve"> – </w:t>
            </w:r>
            <w:r w:rsidR="00F02D5B" w:rsidRPr="00FB230A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  <w:r w:rsidR="00F02D5B" w:rsidRPr="00FB230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F02D5B" w:rsidRPr="00FB230A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F66568" w:rsidRPr="00FB230A">
              <w:rPr>
                <w:rFonts w:asciiTheme="minorHAnsi" w:hAnsiTheme="minorHAnsi" w:cstheme="minorHAnsi"/>
                <w:sz w:val="28"/>
                <w:szCs w:val="28"/>
              </w:rPr>
              <w:t xml:space="preserve"> hodin</w:t>
            </w:r>
            <w:r w:rsidR="00F66568" w:rsidRPr="00FB230A">
              <w:rPr>
                <w:rFonts w:asciiTheme="minorHAnsi" w:hAnsiTheme="minorHAnsi" w:cstheme="minorHAnsi"/>
                <w:sz w:val="30"/>
                <w:szCs w:val="30"/>
              </w:rPr>
              <w:t xml:space="preserve"> </w:t>
            </w:r>
          </w:p>
          <w:p w:rsidR="003D1B71" w:rsidRPr="00FB230A" w:rsidRDefault="004B00C3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B230A">
              <w:rPr>
                <w:rFonts w:asciiTheme="minorHAnsi" w:hAnsiTheme="minorHAnsi" w:cstheme="minorHAnsi"/>
                <w:sz w:val="28"/>
                <w:szCs w:val="28"/>
              </w:rPr>
              <w:t>ANOTACE</w:t>
            </w:r>
          </w:p>
          <w:p w:rsidR="00693A51" w:rsidRDefault="00693A51" w:rsidP="00693A51">
            <w:pPr>
              <w:rPr>
                <w:lang w:eastAsia="cs-CZ"/>
              </w:rPr>
            </w:pPr>
            <w:r>
              <w:rPr>
                <w:lang w:eastAsia="cs-CZ"/>
              </w:rPr>
              <w:t>Máte dítě na základní škole a kladete si otázku, zda by mělo namísto druhého stupně na ZŠ přejít na víceleté gymnázium? Nejste si jistí, zda se na to hodí, zda je to dobrá volba? Pojďme si o tom popovídat.</w:t>
            </w:r>
          </w:p>
          <w:p w:rsidR="00693A51" w:rsidRDefault="00693A51" w:rsidP="00693A51">
            <w:pPr>
              <w:rPr>
                <w:lang w:eastAsia="cs-CZ"/>
              </w:rPr>
            </w:pPr>
            <w:r>
              <w:rPr>
                <w:lang w:eastAsia="cs-CZ"/>
              </w:rPr>
              <w:t> </w:t>
            </w:r>
          </w:p>
          <w:p w:rsidR="00693A51" w:rsidRDefault="00693A51" w:rsidP="00693A51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Na zhruba dvě hodiny trvající besedě se pokusíme hledat odpovědi na otázky: 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Jak by mělo vypadat ideální vzdělávání pro 21. století?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K čemu je dnes dobrá škola, když informace visí na internetu?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Výhody a nevýhody VG jako typu školy obecně.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Jak se pozná dobrá škola? Na jaké věci se dívat především?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Jaké faktory rozhodují o úspěchu na víceletém gymnáziu?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Pro jaké typy osobností je VG vhodné, pro jaké naopak není?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Které potřeby jsou pro dítě klíčové a jak se to mění v pubertě?</w:t>
            </w:r>
          </w:p>
          <w:p w:rsidR="00693A51" w:rsidRDefault="00693A51" w:rsidP="00693A51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452"/>
              <w:textAlignment w:val="center"/>
              <w:rPr>
                <w:lang w:eastAsia="cs-CZ"/>
              </w:rPr>
            </w:pPr>
            <w:r>
              <w:rPr>
                <w:lang w:eastAsia="cs-CZ"/>
              </w:rPr>
              <w:t>Kde najdu více informací o jednotlivých školách?</w:t>
            </w:r>
          </w:p>
          <w:p w:rsidR="003D1B71" w:rsidRPr="00FB230A" w:rsidRDefault="002E3F36" w:rsidP="00F75AC9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B230A">
              <w:rPr>
                <w:rFonts w:asciiTheme="minorHAnsi" w:hAnsiTheme="minorHAnsi" w:cstheme="minorHAnsi"/>
                <w:sz w:val="28"/>
                <w:szCs w:val="28"/>
              </w:rPr>
              <w:t>C</w:t>
            </w:r>
            <w:r w:rsidR="00693A51">
              <w:rPr>
                <w:rFonts w:asciiTheme="minorHAnsi" w:hAnsiTheme="minorHAnsi" w:cstheme="minorHAnsi"/>
                <w:sz w:val="28"/>
                <w:szCs w:val="28"/>
              </w:rPr>
              <w:t>ÍL BESEDY</w:t>
            </w:r>
          </w:p>
          <w:p w:rsidR="00770E87" w:rsidRPr="00FB230A" w:rsidRDefault="00FB230A" w:rsidP="00770E87">
            <w:pPr>
              <w:jc w:val="both"/>
              <w:rPr>
                <w:rFonts w:asciiTheme="minorHAnsi" w:eastAsia="Times New Roman" w:hAnsiTheme="minorHAnsi" w:cstheme="minorHAnsi"/>
                <w:i/>
              </w:rPr>
            </w:pPr>
            <w:r w:rsidRPr="00FB230A">
              <w:rPr>
                <w:rFonts w:asciiTheme="minorHAnsi" w:hAnsiTheme="minorHAnsi" w:cstheme="minorHAnsi"/>
              </w:rPr>
              <w:t>Cílem je</w:t>
            </w:r>
            <w:r w:rsidR="00693A51">
              <w:rPr>
                <w:rFonts w:asciiTheme="minorHAnsi" w:hAnsiTheme="minorHAnsi" w:cstheme="minorHAnsi"/>
              </w:rPr>
              <w:t xml:space="preserve"> seznámit rodiče žáků s výhodami a nevýhodami studia na víceletých gymnáziích</w:t>
            </w:r>
            <w:r w:rsidRPr="00FB230A">
              <w:rPr>
                <w:rFonts w:asciiTheme="minorHAnsi" w:hAnsiTheme="minorHAnsi" w:cstheme="minorHAnsi"/>
              </w:rPr>
              <w:t>.</w:t>
            </w:r>
            <w:r w:rsidR="00693A51">
              <w:rPr>
                <w:rFonts w:asciiTheme="minorHAnsi" w:hAnsiTheme="minorHAnsi" w:cstheme="minorHAnsi"/>
              </w:rPr>
              <w:t xml:space="preserve"> Předat informace pro koho jsou VG vhodná, jako potřeby jsou </w:t>
            </w:r>
            <w:proofErr w:type="gramStart"/>
            <w:r w:rsidR="00693A51">
              <w:rPr>
                <w:rFonts w:asciiTheme="minorHAnsi" w:hAnsiTheme="minorHAnsi" w:cstheme="minorHAnsi"/>
              </w:rPr>
              <w:t>klíčové….</w:t>
            </w:r>
            <w:proofErr w:type="gramEnd"/>
            <w:r w:rsidR="00693A51">
              <w:rPr>
                <w:rFonts w:asciiTheme="minorHAnsi" w:hAnsiTheme="minorHAnsi" w:cstheme="minorHAnsi"/>
              </w:rPr>
              <w:t>.</w:t>
            </w:r>
          </w:p>
          <w:p w:rsidR="003D1B71" w:rsidRPr="00FB230A" w:rsidRDefault="00EC4350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B230A">
              <w:rPr>
                <w:rFonts w:asciiTheme="minorHAnsi" w:hAnsiTheme="minorHAnsi" w:cstheme="minorHAnsi"/>
                <w:sz w:val="28"/>
                <w:szCs w:val="28"/>
              </w:rPr>
              <w:t>PŘEDNÁŠEJÍCÍ</w:t>
            </w:r>
          </w:p>
          <w:p w:rsidR="00693A51" w:rsidRDefault="00693A51" w:rsidP="00693A51">
            <w:pPr>
              <w:rPr>
                <w:lang w:eastAsia="cs-CZ"/>
              </w:rPr>
            </w:pPr>
            <w:r w:rsidRPr="00693A51">
              <w:rPr>
                <w:b/>
                <w:lang w:eastAsia="cs-CZ"/>
              </w:rPr>
              <w:t>Miroslav Hřebecký</w:t>
            </w:r>
            <w:r>
              <w:rPr>
                <w:lang w:eastAsia="cs-CZ"/>
              </w:rPr>
              <w:t xml:space="preserve">, který má za sebou praxi ředitele základní školy i víceletého gymnázia a nyní se jako programový ředitel informačního centra o vzdělávání </w:t>
            </w:r>
            <w:proofErr w:type="spellStart"/>
            <w:r>
              <w:rPr>
                <w:lang w:eastAsia="cs-CZ"/>
              </w:rPr>
              <w:t>EDUin</w:t>
            </w:r>
            <w:proofErr w:type="spellEnd"/>
            <w:r>
              <w:rPr>
                <w:lang w:eastAsia="cs-CZ"/>
              </w:rPr>
              <w:t xml:space="preserve"> věnuje vzdělávací politice.</w:t>
            </w:r>
          </w:p>
          <w:p w:rsidR="003D1B71" w:rsidRPr="00FB230A" w:rsidRDefault="00EC4350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B230A">
              <w:rPr>
                <w:rFonts w:asciiTheme="minorHAnsi" w:hAnsiTheme="minorHAnsi" w:cstheme="minorHAnsi"/>
                <w:sz w:val="28"/>
                <w:szCs w:val="28"/>
              </w:rPr>
              <w:t xml:space="preserve">PRO KOHO A ZA KOLIK </w:t>
            </w:r>
          </w:p>
          <w:p w:rsidR="00D5496A" w:rsidRPr="00FB230A" w:rsidRDefault="00EC4350" w:rsidP="00D5496A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</w:rPr>
            </w:pPr>
            <w:r w:rsidRPr="00FB230A">
              <w:rPr>
                <w:rFonts w:asciiTheme="minorHAnsi" w:hAnsiTheme="minorHAnsi" w:cstheme="minorHAnsi"/>
              </w:rPr>
              <w:t xml:space="preserve">Seminář je určen </w:t>
            </w:r>
            <w:r w:rsidR="004B00C3" w:rsidRPr="00FB230A">
              <w:rPr>
                <w:rFonts w:asciiTheme="minorHAnsi" w:hAnsiTheme="minorHAnsi" w:cstheme="minorHAnsi"/>
              </w:rPr>
              <w:t xml:space="preserve">rodičům dětí a žáků základních škol ORP Brandýs nad Labem – Stará Boleslav. </w:t>
            </w:r>
            <w:r w:rsidR="00D5496A" w:rsidRPr="00FB230A">
              <w:rPr>
                <w:rFonts w:asciiTheme="minorHAnsi" w:hAnsiTheme="minorHAnsi" w:cstheme="minorHAnsi"/>
              </w:rPr>
              <w:t xml:space="preserve"> </w:t>
            </w:r>
          </w:p>
          <w:p w:rsidR="003D1B71" w:rsidRPr="00FB230A" w:rsidRDefault="00EC4350" w:rsidP="00D5496A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FB230A">
              <w:rPr>
                <w:rFonts w:asciiTheme="minorHAnsi" w:hAnsiTheme="minorHAnsi" w:cstheme="minorHAnsi"/>
                <w:u w:val="single"/>
              </w:rPr>
              <w:t xml:space="preserve">Seminář je </w:t>
            </w:r>
            <w:r w:rsidRPr="00FB230A">
              <w:rPr>
                <w:rFonts w:asciiTheme="minorHAnsi" w:hAnsiTheme="minorHAnsi" w:cstheme="minorHAnsi"/>
                <w:b/>
                <w:u w:val="single"/>
              </w:rPr>
              <w:t>ZDARMA</w:t>
            </w:r>
            <w:r w:rsidRPr="00FB230A">
              <w:rPr>
                <w:rFonts w:asciiTheme="minorHAnsi" w:hAnsiTheme="minorHAnsi" w:cstheme="minorHAnsi"/>
                <w:u w:val="single"/>
              </w:rPr>
              <w:t xml:space="preserve"> díky financování z projektu MAP II pro </w:t>
            </w:r>
            <w:proofErr w:type="spellStart"/>
            <w:r w:rsidRPr="00FB230A">
              <w:rPr>
                <w:rFonts w:asciiTheme="minorHAnsi" w:hAnsiTheme="minorHAnsi" w:cstheme="minorHAnsi"/>
                <w:u w:val="single"/>
              </w:rPr>
              <w:t>Brandýsko</w:t>
            </w:r>
            <w:proofErr w:type="spellEnd"/>
            <w:r w:rsidRPr="00FB230A">
              <w:rPr>
                <w:rFonts w:asciiTheme="minorHAnsi" w:hAnsiTheme="minorHAnsi" w:cstheme="minorHAnsi"/>
                <w:u w:val="single"/>
              </w:rPr>
              <w:t>.</w:t>
            </w:r>
          </w:p>
        </w:tc>
      </w:tr>
      <w:tr w:rsidR="003D1B71" w:rsidRPr="00452669" w:rsidTr="00693A51">
        <w:trPr>
          <w:trHeight w:val="275"/>
        </w:trPr>
        <w:tc>
          <w:tcPr>
            <w:tcW w:w="294" w:type="dxa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75" w:type="dxa"/>
            <w:gridSpan w:val="2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/>
        </w:tc>
      </w:tr>
      <w:tr w:rsidR="003D1B71" w:rsidRPr="00452669" w:rsidTr="00693A51">
        <w:trPr>
          <w:trHeight w:val="2830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8EBCD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d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rfzn2gAAAAMBAAAPAAAAZHJz&#10;L2Rvd25yZXYueG1sTI9BS8NAEIXvgv9hmYI3u0lLRNJsSinqqQi2gnibJtMkNDsbstsk/feOXuxl&#10;HsMb3vsmW0+2VQP1vnFsIJ5HoIgLVzZcGfg8vD4+g/IBucTWMRm4kod1fn+XYVq6kT9o2IdKSQj7&#10;FA3UIXSp1r6oyaKfu45YvJPrLQZZ+0qXPY4Sblu9iKInbbFhaaixo21NxXl/sQbeRhw3y/hl2J1P&#10;2+v3IXn/2sVkzMNs2qxABZrC/zH84gs65MJ0dBcuvWoNyCPhb4qXLGNQR9FFAjrP9C17/gMAAP//&#10;AwBQSwMECgAAAAAAAAAhAPJot/fiAgAA4gIAABQAAABkcnMvbWVkaWEvaW1hZ2UxLnBuZ4lQTkcN&#10;ChoKAAAADUlIRFIAAAAZAAAAIQgGAAAALMAAowAAAAFzUkdCAK7OHOkAAAAJcEhZcwAAFxIAABcS&#10;AWef0lIAAAKHSURBVEgNrZa/axRBFMezMSEhQYkIgsj5Aw0IBk1hkxCLgD9qO/8JBSstFIQUWlhF&#10;CxFRMYUhoBhInSZoEWxiFUVERdQi/uDEQBQ9P9/NXDYzOzO7e9yDz828933z3u7e3OwlHRFrNBp9&#10;yDvgCBw3HGJchgXDS8avSZKsMlYzGgzDDPyEmElX3nDpDiT3wDn4AlXsM8la1xNtRsI+eAJr0Ipp&#10;ndbv9TZC6INZaIc9pYi+T9sIXoFW78C9MNW5bHUgMASf3EzH/4H/DB6aUX7MVG8obcSkFx5EslfR&#10;bsJu6IJOM8q/BdJDdh+ht4OPGvwCn+m2L1q37TjSIfSYVbemJqcgZI8Rup26lisdtKNCdrKTFaPW&#10;KtuZ5Jf8xw7ZntEn7ajljarJiBXKnDrTV5kbnemYUb7PRtTkmE8htgJrAc0NK0/5PkubLPoUYjXY&#10;GtDc8DYCe9yg8bt1J1Mhkfh4QHPDyutyg8ava3ftgo+BrbFM/EBgcRqWDsoL2Ws10al7N5RBfA70&#10;6HKmuNEZgvYi0UrkswyPclWywBJTbVPtou+wHfTyOg9HIWbXU5Emg/AheC2ZoF+w8kInRJa5PvvG&#10;MKgvXvYWptNZ/EPHtx5d/hj3r5sj/H5DouNOWFy/gLZ86uA8sdGgOSE4BkXv9DJX8JukCdjSrG2N&#10;CNfKVCnI0cHabxXe7CDqPfG8oEhMXlKNzTW9c5JOQyuP7R3rYqd61o9EvQFvQxWrk3wmq1JixoIB&#10;mC/ZRW/GCyXK5lNYeBjeFDT6iz6RX10hQoFxWIk0uorm36oV+uhsuwT/PI3utaWBLoZC2gh3nCb6&#10;kz1Q5WILcynYD1OmUfsbNK+ABvvhBhxsxsqM/wH9+DBpvseTHQAAAABJRU5ErkJgglBLAQItABQA&#10;BgAIAAAAIQCxgme2CgEAABMCAAATAAAAAAAAAAAAAAAAAAAAAABbQ29udGVudF9UeXBlc10ueG1s&#10;UEsBAi0AFAAGAAgAAAAhADj9If/WAAAAlAEAAAsAAAAAAAAAAAAAAAAAOwEAAF9yZWxzLy5yZWxz&#10;UEsBAi0AFAAGAAgAAAAhAAqaNnSh3QAAAOoEAA4AAAAAAAAAAAAAAAAAOgIAAGRycy9lMm9Eb2Mu&#10;eG1sUEsBAi0AFAAGAAgAAAAhAKomDr68AAAAIQEAABkAAAAAAAAAAAAAAAAAB+AAAGRycy9fcmVs&#10;cy9lMm9Eb2MueG1sLnJlbHNQSwECLQAUAAYACAAAACEAbK3859oAAAADAQAADwAAAAAAAAAAAAAA&#10;AAD64AAAZHJzL2Rvd25yZXYueG1sUEsBAi0ACgAAAAAAAAAhAPJot/fiAgAA4gIAABQAAAAAAAAA&#10;AAAAAAAAAeIAAGRycy9tZWRpYS9pbWFnZTEucG5nUEsFBgAAAAAGAAYAfAEAABXl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770E87" w:rsidRDefault="00BD455C" w:rsidP="0005704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Místo konání: </w:t>
            </w:r>
            <w:r w:rsidR="00770E87">
              <w:rPr>
                <w:sz w:val="24"/>
                <w:szCs w:val="24"/>
              </w:rPr>
              <w:t xml:space="preserve"> </w:t>
            </w:r>
          </w:p>
          <w:p w:rsidR="003D1B71" w:rsidRPr="00452669" w:rsidRDefault="009372D2" w:rsidP="00057041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>Zasedací místnost MAS Střední Polabí, zámek Brandýs nad Labem, Plantáž 402/8</w:t>
            </w:r>
            <w:bookmarkStart w:id="0" w:name="_GoBack"/>
            <w:bookmarkEnd w:id="0"/>
            <w:r w:rsidR="004B00C3">
              <w:rPr>
                <w:color w:val="FF0000"/>
                <w:sz w:val="24"/>
                <w:szCs w:val="24"/>
              </w:rPr>
              <w:t xml:space="preserve"> </w:t>
            </w:r>
            <w:r w:rsidR="009E2054">
              <w:rPr>
                <w:color w:val="FF0000"/>
                <w:sz w:val="24"/>
                <w:szCs w:val="24"/>
              </w:rPr>
              <w:t xml:space="preserve"> </w:t>
            </w:r>
            <w:r w:rsidR="002E3F36" w:rsidRPr="00CD591A">
              <w:rPr>
                <w:color w:val="FF0000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67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3D1B71" w:rsidRPr="00452669" w:rsidRDefault="002E3F36" w:rsidP="00057041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693A51" w:rsidRPr="005F1C2F" w:rsidRDefault="00BD455C" w:rsidP="00693A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37AC2">
              <w:rPr>
                <w:rFonts w:asciiTheme="minorHAnsi" w:hAnsiTheme="minorHAnsi" w:cstheme="minorHAnsi"/>
                <w:color w:val="808080" w:themeColor="background1" w:themeShade="80"/>
              </w:rPr>
              <w:t>Registr</w:t>
            </w:r>
            <w:r w:rsidR="00FB230A">
              <w:rPr>
                <w:rFonts w:asciiTheme="minorHAnsi" w:hAnsiTheme="minorHAnsi" w:cstheme="minorHAnsi"/>
                <w:color w:val="808080" w:themeColor="background1" w:themeShade="80"/>
              </w:rPr>
              <w:t xml:space="preserve">ace: </w:t>
            </w:r>
            <w:hyperlink r:id="rId17" w:tgtFrame="blank" w:history="1">
              <w:r w:rsidR="00693A51" w:rsidRPr="005F1C2F">
                <w:rPr>
                  <w:rStyle w:val="Hypertextovodkaz"/>
                  <w:rFonts w:asciiTheme="minorHAnsi" w:hAnsiTheme="minorHAnsi" w:cstheme="minorHAnsi"/>
                  <w:b/>
                  <w:bCs/>
                  <w:color w:val="4285F4"/>
                  <w:sz w:val="24"/>
                  <w:szCs w:val="24"/>
                  <w:shd w:val="clear" w:color="auto" w:fill="FBFBFB"/>
                </w:rPr>
                <w:t>https://1url.cz/@gympl_nebo_zakladka_23_11_2021</w:t>
              </w:r>
            </w:hyperlink>
          </w:p>
          <w:p w:rsidR="003D1B71" w:rsidRPr="00137AC2" w:rsidRDefault="003D1B71" w:rsidP="00693A51">
            <w:pPr>
              <w:pStyle w:val="Informace"/>
              <w:ind w:left="-51" w:right="-115" w:firstLine="284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18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EC4350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0ECC6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j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BAi0AFAAGAAgAAAAhALGCZ7YKAQAA&#10;EwIAABMAAAAAAAAAAAAAAAAAAAAAAFtDb250ZW50X1R5cGVzXS54bWxQSwECLQAUAAYACAAAACEA&#10;OP0h/9YAAACUAQAACwAAAAAAAAAAAAAAAAA7AQAAX3JlbHMvLnJlbHNQSwECLQAUAAYACAAAACEA&#10;ikpGmzo0AACSAAEADgAAAAAAAAAAAAAAAAA6AgAAZHJzL2Uyb0RvYy54bWxQSwECLQAUAAYACAAA&#10;ACEAqiYOvrwAAAAhAQAAGQAAAAAAAAAAAAAAAACgNgAAZHJzL19yZWxzL2Uyb0RvYy54bWwucmVs&#10;c1BLAQItABQABgAIAAAAIQA7Bse+2gAAAAMBAAAPAAAAAAAAAAAAAAAAAJM3AABkcnMvZG93bnJl&#10;di54bWxQSwECLQAKAAAAAAAAACEAl21/mnMDAABzAwAAFAAAAAAAAAAAAAAAAACaOAAAZHJzL21l&#10;ZGlhL2ltYWdlMS5wbmdQSwUGAAAAAAYABgB8AQAAPzw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EC4350" w:rsidRPr="00EC4350" w:rsidRDefault="004E3F84" w:rsidP="00057041">
            <w:pPr>
              <w:pStyle w:val="Informace"/>
              <w:rPr>
                <w:sz w:val="24"/>
                <w:szCs w:val="24"/>
              </w:rPr>
            </w:pPr>
            <w:hyperlink r:id="rId20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:rsidR="003D1B71" w:rsidRPr="00EC4350" w:rsidRDefault="004E3F84" w:rsidP="00057041">
            <w:pPr>
              <w:pStyle w:val="Informace"/>
              <w:rPr>
                <w:sz w:val="24"/>
                <w:szCs w:val="24"/>
              </w:rPr>
            </w:pPr>
            <w:hyperlink r:id="rId21" w:history="1"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</w:hyperlink>
            <w:r w:rsidR="00EC4350" w:rsidRPr="00EC43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693A51">
        <w:trPr>
          <w:trHeight w:val="3258"/>
        </w:trPr>
        <w:tc>
          <w:tcPr>
            <w:tcW w:w="294" w:type="dxa"/>
          </w:tcPr>
          <w:p w:rsidR="003D1B71" w:rsidRPr="00452669" w:rsidRDefault="003D1B71" w:rsidP="00057041">
            <w:pPr>
              <w:ind w:left="-404" w:firstLine="284"/>
              <w:rPr>
                <w:color w:val="0072C7" w:themeColor="accent2"/>
              </w:rPr>
            </w:pPr>
          </w:p>
        </w:tc>
        <w:tc>
          <w:tcPr>
            <w:tcW w:w="3675" w:type="dxa"/>
            <w:gridSpan w:val="2"/>
          </w:tcPr>
          <w:p w:rsidR="003D1B71" w:rsidRDefault="003D1B71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  <w:p w:rsidR="00A97DF9" w:rsidRDefault="00A97DF9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  <w:p w:rsidR="00A97DF9" w:rsidRPr="00A97DF9" w:rsidRDefault="00A97DF9" w:rsidP="00A97DF9">
            <w:pPr>
              <w:ind w:left="-404" w:firstLine="284"/>
              <w:jc w:val="center"/>
              <w:rPr>
                <w:b/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:rsidR="003D1B71" w:rsidRPr="00452669" w:rsidRDefault="003D1B71" w:rsidP="004B496C"/>
        </w:tc>
        <w:tc>
          <w:tcPr>
            <w:tcW w:w="6607" w:type="dxa"/>
            <w:vMerge/>
          </w:tcPr>
          <w:p w:rsidR="003D1B71" w:rsidRPr="00452669" w:rsidRDefault="003D1B71" w:rsidP="004B496C"/>
        </w:tc>
      </w:tr>
    </w:tbl>
    <w:p w:rsidR="007F5B63" w:rsidRPr="00452669" w:rsidRDefault="007F5B63" w:rsidP="00F02D5B">
      <w:pPr>
        <w:pStyle w:val="Zkladntext"/>
      </w:pPr>
    </w:p>
    <w:sectPr w:rsidR="007F5B63" w:rsidRPr="00452669" w:rsidSect="00D5496A">
      <w:headerReference w:type="default" r:id="rId22"/>
      <w:footerReference w:type="default" r:id="rId23"/>
      <w:type w:val="continuous"/>
      <w:pgSz w:w="11906" w:h="16838" w:code="9"/>
      <w:pgMar w:top="2302" w:right="794" w:bottom="1140" w:left="1140" w:header="720" w:footer="30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F84" w:rsidRDefault="004E3F84" w:rsidP="00590471">
      <w:r>
        <w:separator/>
      </w:r>
    </w:p>
  </w:endnote>
  <w:endnote w:type="continuationSeparator" w:id="0">
    <w:p w:rsidR="004E3F84" w:rsidRDefault="004E3F8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91A" w:rsidRDefault="00CD591A" w:rsidP="00CD591A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10611D7" wp14:editId="50E72312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72" name="Obrázek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>
      <w:rPr>
        <w:sz w:val="20"/>
        <w:szCs w:val="20"/>
      </w:rPr>
      <w:t xml:space="preserve">MAP II pro </w:t>
    </w:r>
    <w:proofErr w:type="spellStart"/>
    <w:r>
      <w:rPr>
        <w:sz w:val="20"/>
        <w:szCs w:val="20"/>
      </w:rPr>
      <w:t>Brandýsko</w:t>
    </w:r>
    <w:proofErr w:type="spellEnd"/>
    <w:r>
      <w:rPr>
        <w:sz w:val="20"/>
        <w:szCs w:val="20"/>
      </w:rPr>
      <w:t xml:space="preserve"> </w:t>
    </w:r>
  </w:p>
  <w:p w:rsidR="00CD591A" w:rsidRPr="00986296" w:rsidRDefault="00D5496A" w:rsidP="00D5496A">
    <w:pPr>
      <w:pStyle w:val="Zpat"/>
      <w:tabs>
        <w:tab w:val="right" w:pos="9972"/>
      </w:tabs>
      <w:rPr>
        <w:rStyle w:val="datalabel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CD591A">
      <w:rPr>
        <w:sz w:val="20"/>
        <w:szCs w:val="20"/>
      </w:rPr>
      <w:t>R</w:t>
    </w:r>
    <w:r w:rsidR="00CD591A" w:rsidRPr="00986296">
      <w:rPr>
        <w:sz w:val="20"/>
        <w:szCs w:val="20"/>
      </w:rPr>
      <w:t xml:space="preserve">egistrační č. projektu - </w:t>
    </w:r>
    <w:r w:rsidR="00CD591A" w:rsidRPr="00986296">
      <w:rPr>
        <w:rStyle w:val="datalabel"/>
        <w:sz w:val="20"/>
        <w:szCs w:val="20"/>
      </w:rPr>
      <w:t>CZ.02.3.68/0.0/0.0/17_047/0011529</w:t>
    </w:r>
  </w:p>
  <w:p w:rsidR="000B6B12" w:rsidRPr="00CD591A" w:rsidRDefault="000B6B12" w:rsidP="00CD59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F84" w:rsidRDefault="004E3F84" w:rsidP="00590471">
      <w:r>
        <w:separator/>
      </w:r>
    </w:p>
  </w:footnote>
  <w:footnote w:type="continuationSeparator" w:id="0">
    <w:p w:rsidR="004E3F84" w:rsidRDefault="004E3F8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998220" cy="619733"/>
          <wp:effectExtent l="0" t="0" r="0" b="9525"/>
          <wp:docPr id="269" name="Obrázek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map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86" cy="64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594360" cy="610973"/>
          <wp:effectExtent l="0" t="0" r="0" b="0"/>
          <wp:docPr id="270" name="Obrázek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843789" cy="561120"/>
          <wp:effectExtent l="0" t="0" r="0" b="0"/>
          <wp:docPr id="271" name="Obrázek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1050B"/>
    <w:multiLevelType w:val="multilevel"/>
    <w:tmpl w:val="3140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4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9F96C4A"/>
    <w:multiLevelType w:val="multilevel"/>
    <w:tmpl w:val="4A08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B26700"/>
    <w:multiLevelType w:val="hybridMultilevel"/>
    <w:tmpl w:val="DD42AA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ADD4D1F"/>
    <w:multiLevelType w:val="hybridMultilevel"/>
    <w:tmpl w:val="D774083A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5671F0"/>
    <w:multiLevelType w:val="hybridMultilevel"/>
    <w:tmpl w:val="4F922004"/>
    <w:lvl w:ilvl="0" w:tplc="639481E2">
      <w:start w:val="1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8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6"/>
  </w:num>
  <w:num w:numId="18">
    <w:abstractNumId w:val="20"/>
  </w:num>
  <w:num w:numId="19">
    <w:abstractNumId w:val="19"/>
  </w:num>
  <w:num w:numId="20">
    <w:abstractNumId w:val="12"/>
  </w:num>
  <w:num w:numId="21">
    <w:abstractNumId w:val="2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36"/>
    <w:rsid w:val="00057041"/>
    <w:rsid w:val="00060042"/>
    <w:rsid w:val="0008685D"/>
    <w:rsid w:val="00090860"/>
    <w:rsid w:val="000B6B12"/>
    <w:rsid w:val="00112FD7"/>
    <w:rsid w:val="00137AC2"/>
    <w:rsid w:val="00150ABD"/>
    <w:rsid w:val="00156D73"/>
    <w:rsid w:val="001946FC"/>
    <w:rsid w:val="001A7BDF"/>
    <w:rsid w:val="001B0570"/>
    <w:rsid w:val="00222466"/>
    <w:rsid w:val="00247254"/>
    <w:rsid w:val="0024753C"/>
    <w:rsid w:val="00276026"/>
    <w:rsid w:val="00280639"/>
    <w:rsid w:val="002A1357"/>
    <w:rsid w:val="002B4549"/>
    <w:rsid w:val="002E3F36"/>
    <w:rsid w:val="00310F17"/>
    <w:rsid w:val="003141E4"/>
    <w:rsid w:val="003221C2"/>
    <w:rsid w:val="00322A46"/>
    <w:rsid w:val="003326CB"/>
    <w:rsid w:val="00353B60"/>
    <w:rsid w:val="0035732C"/>
    <w:rsid w:val="0036409C"/>
    <w:rsid w:val="00376291"/>
    <w:rsid w:val="00380719"/>
    <w:rsid w:val="00380FD1"/>
    <w:rsid w:val="00383D02"/>
    <w:rsid w:val="00385DE7"/>
    <w:rsid w:val="0039293D"/>
    <w:rsid w:val="003D0704"/>
    <w:rsid w:val="003D1B71"/>
    <w:rsid w:val="003E0CF1"/>
    <w:rsid w:val="00452669"/>
    <w:rsid w:val="004B00C3"/>
    <w:rsid w:val="004B496C"/>
    <w:rsid w:val="004E158A"/>
    <w:rsid w:val="004E3F84"/>
    <w:rsid w:val="00507E4F"/>
    <w:rsid w:val="00512418"/>
    <w:rsid w:val="0052044C"/>
    <w:rsid w:val="00541CC2"/>
    <w:rsid w:val="00542A50"/>
    <w:rsid w:val="00565C77"/>
    <w:rsid w:val="0056708E"/>
    <w:rsid w:val="005801E5"/>
    <w:rsid w:val="00590471"/>
    <w:rsid w:val="005D01FA"/>
    <w:rsid w:val="005D1FE0"/>
    <w:rsid w:val="00653E17"/>
    <w:rsid w:val="00693A51"/>
    <w:rsid w:val="006A08E8"/>
    <w:rsid w:val="006D79A8"/>
    <w:rsid w:val="0072353B"/>
    <w:rsid w:val="007575B6"/>
    <w:rsid w:val="00770E87"/>
    <w:rsid w:val="007A0D99"/>
    <w:rsid w:val="007A4391"/>
    <w:rsid w:val="007A72A2"/>
    <w:rsid w:val="007B3C81"/>
    <w:rsid w:val="007D67CA"/>
    <w:rsid w:val="007E668F"/>
    <w:rsid w:val="007F5B63"/>
    <w:rsid w:val="00803A0A"/>
    <w:rsid w:val="008362DA"/>
    <w:rsid w:val="00846CB9"/>
    <w:rsid w:val="008566AA"/>
    <w:rsid w:val="008A1E6E"/>
    <w:rsid w:val="008C024F"/>
    <w:rsid w:val="008C2CFC"/>
    <w:rsid w:val="00912DC8"/>
    <w:rsid w:val="009372D2"/>
    <w:rsid w:val="0094359A"/>
    <w:rsid w:val="009475DC"/>
    <w:rsid w:val="00960A6A"/>
    <w:rsid w:val="00967B93"/>
    <w:rsid w:val="009D090F"/>
    <w:rsid w:val="009E2054"/>
    <w:rsid w:val="00A31464"/>
    <w:rsid w:val="00A31B16"/>
    <w:rsid w:val="00A33613"/>
    <w:rsid w:val="00A47A8D"/>
    <w:rsid w:val="00A97DF9"/>
    <w:rsid w:val="00AB6A59"/>
    <w:rsid w:val="00AC41EB"/>
    <w:rsid w:val="00AC6C7E"/>
    <w:rsid w:val="00B4158A"/>
    <w:rsid w:val="00B6466C"/>
    <w:rsid w:val="00B93144"/>
    <w:rsid w:val="00BB1B5D"/>
    <w:rsid w:val="00BC22C7"/>
    <w:rsid w:val="00BD195A"/>
    <w:rsid w:val="00BD455C"/>
    <w:rsid w:val="00BD70AB"/>
    <w:rsid w:val="00C07240"/>
    <w:rsid w:val="00C14078"/>
    <w:rsid w:val="00C41C02"/>
    <w:rsid w:val="00CD591A"/>
    <w:rsid w:val="00CE1E3D"/>
    <w:rsid w:val="00D053FA"/>
    <w:rsid w:val="00D42B39"/>
    <w:rsid w:val="00D5496A"/>
    <w:rsid w:val="00DC03C2"/>
    <w:rsid w:val="00DC3F0A"/>
    <w:rsid w:val="00DF4AB7"/>
    <w:rsid w:val="00E26AED"/>
    <w:rsid w:val="00E53608"/>
    <w:rsid w:val="00E62D2B"/>
    <w:rsid w:val="00E73AB8"/>
    <w:rsid w:val="00E90A60"/>
    <w:rsid w:val="00EC4350"/>
    <w:rsid w:val="00ED47F7"/>
    <w:rsid w:val="00ED725D"/>
    <w:rsid w:val="00EE7E09"/>
    <w:rsid w:val="00F0223C"/>
    <w:rsid w:val="00F02D5B"/>
    <w:rsid w:val="00F3235D"/>
    <w:rsid w:val="00F32393"/>
    <w:rsid w:val="00F508A5"/>
    <w:rsid w:val="00F55B50"/>
    <w:rsid w:val="00F55C23"/>
    <w:rsid w:val="00F66568"/>
    <w:rsid w:val="00F7065E"/>
    <w:rsid w:val="00F75AC9"/>
    <w:rsid w:val="00F878BD"/>
    <w:rsid w:val="00FB230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C16F9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CD591A"/>
  </w:style>
  <w:style w:type="character" w:styleId="Nevyeenzmnka">
    <w:name w:val="Unresolved Mention"/>
    <w:basedOn w:val="Standardnpsmoodstavce"/>
    <w:uiPriority w:val="99"/>
    <w:semiHidden/>
    <w:unhideWhenUsed/>
    <w:rsid w:val="00FB2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MAPBrandysk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1url.cz/@gympl_nebo_zakladka_23_11_2021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mapbrandysk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263</Words>
  <Characters>1556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2021-08-12T10:06:00Z</dcterms:created>
  <dcterms:modified xsi:type="dcterms:W3CDTF">2021-08-25T08:07:00Z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